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D93A68">
      <w:pPr>
        <w:ind w:left="524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B1657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01215F" w:rsidRDefault="003020DF" w:rsidP="00D93A68">
      <w:pPr>
        <w:pStyle w:val="1"/>
        <w:spacing w:line="240" w:lineRule="auto"/>
        <w:ind w:left="5245" w:firstLine="0"/>
        <w:jc w:val="both"/>
        <w:rPr>
          <w:b/>
          <w:bCs/>
          <w:sz w:val="24"/>
          <w:szCs w:val="24"/>
        </w:rPr>
      </w:pPr>
      <w:r w:rsidRPr="00315272">
        <w:rPr>
          <w:sz w:val="24"/>
          <w:szCs w:val="24"/>
          <w:lang w:eastAsia="ru-RU"/>
        </w:rPr>
        <w:t xml:space="preserve">к документации об открытом аукционе по </w:t>
      </w:r>
      <w:r w:rsidRPr="007E4D0D">
        <w:rPr>
          <w:sz w:val="24"/>
          <w:szCs w:val="24"/>
          <w:lang w:eastAsia="ru-RU"/>
        </w:rPr>
        <w:t>закупке</w:t>
      </w:r>
      <w:r w:rsidR="0016534D">
        <w:rPr>
          <w:sz w:val="24"/>
          <w:szCs w:val="24"/>
          <w:lang w:eastAsia="ru-RU"/>
        </w:rPr>
        <w:t xml:space="preserve"> </w:t>
      </w:r>
      <w:r w:rsidR="00472F58">
        <w:rPr>
          <w:bCs/>
          <w:sz w:val="24"/>
          <w:szCs w:val="28"/>
          <w:lang w:bidi="ru-RU"/>
        </w:rPr>
        <w:t>р</w:t>
      </w:r>
      <w:r w:rsidR="001603EF" w:rsidRPr="001603EF">
        <w:rPr>
          <w:bCs/>
          <w:sz w:val="24"/>
          <w:szCs w:val="28"/>
          <w:lang w:bidi="ru-RU"/>
        </w:rPr>
        <w:t>аботы по ремонту аппаратов гемодиализа Fresenius 4008SV10, Fresenius 5008S, Granumix 507S, с заменой запасных частей.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510212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КОНТРАКТ </w:t>
      </w:r>
      <w:r w:rsidR="003020DF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№ ________</w:t>
      </w:r>
    </w:p>
    <w:p w:rsidR="003020DF" w:rsidRPr="00760B24" w:rsidRDefault="003020DF" w:rsidP="003020DF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3020DF" w:rsidRPr="00B9459F" w:rsidRDefault="003020DF" w:rsidP="001653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</w:p>
    <w:p w:rsidR="00444C0C" w:rsidRPr="0055112A" w:rsidRDefault="00444C0C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>Приднес</w:t>
      </w:r>
      <w:r w:rsidR="001603EF">
        <w:rPr>
          <w:rFonts w:ascii="Times New Roman" w:hAnsi="Times New Roman"/>
          <w:b/>
          <w:sz w:val="24"/>
          <w:szCs w:val="24"/>
        </w:rPr>
        <w:t>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D93A68">
        <w:rPr>
          <w:rFonts w:ascii="Times New Roman" w:hAnsi="Times New Roman"/>
          <w:b/>
          <w:sz w:val="24"/>
          <w:szCs w:val="24"/>
        </w:rPr>
        <w:t>Исполнитель</w:t>
      </w:r>
      <w:r w:rsidR="00D93A68" w:rsidRPr="00B9459F">
        <w:rPr>
          <w:rFonts w:ascii="Times New Roman" w:hAnsi="Times New Roman"/>
          <w:b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654">
        <w:rPr>
          <w:rFonts w:ascii="Times New Roman" w:hAnsi="Times New Roman"/>
          <w:sz w:val="24"/>
          <w:szCs w:val="24"/>
        </w:rPr>
        <w:t>ГУ «Республиканск</w:t>
      </w:r>
      <w:r w:rsidR="001603EF">
        <w:rPr>
          <w:rFonts w:ascii="Times New Roman" w:hAnsi="Times New Roman"/>
          <w:sz w:val="24"/>
          <w:szCs w:val="24"/>
        </w:rPr>
        <w:t xml:space="preserve">ий госпиталь </w:t>
      </w:r>
      <w:r w:rsidR="001603EF" w:rsidRPr="001603EF">
        <w:rPr>
          <w:rFonts w:ascii="Times New Roman" w:hAnsi="Times New Roman"/>
          <w:sz w:val="24"/>
          <w:szCs w:val="24"/>
        </w:rPr>
        <w:t xml:space="preserve">инвалидов </w:t>
      </w:r>
      <w:r w:rsidR="001603EF">
        <w:rPr>
          <w:rFonts w:ascii="Times New Roman" w:hAnsi="Times New Roman"/>
          <w:sz w:val="24"/>
          <w:szCs w:val="24"/>
        </w:rPr>
        <w:t>Великой Отечественной войны»</w:t>
      </w:r>
      <w:r w:rsidRPr="00130654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271039">
        <w:rPr>
          <w:rFonts w:ascii="Times New Roman" w:hAnsi="Times New Roman"/>
          <w:b/>
          <w:sz w:val="24"/>
          <w:szCs w:val="24"/>
        </w:rPr>
        <w:t>Получатель</w:t>
      </w:r>
      <w:r w:rsidR="0001215F">
        <w:rPr>
          <w:rFonts w:ascii="Times New Roman" w:hAnsi="Times New Roman"/>
          <w:b/>
          <w:sz w:val="24"/>
          <w:szCs w:val="24"/>
        </w:rPr>
        <w:t>,</w:t>
      </w:r>
      <w:r w:rsidRPr="00130654">
        <w:rPr>
          <w:rFonts w:ascii="Times New Roman" w:hAnsi="Times New Roman"/>
          <w:b/>
          <w:sz w:val="24"/>
          <w:szCs w:val="24"/>
        </w:rPr>
        <w:t xml:space="preserve"> </w:t>
      </w:r>
      <w:r w:rsidR="0001215F">
        <w:rPr>
          <w:rFonts w:ascii="Times New Roman" w:hAnsi="Times New Roman"/>
          <w:sz w:val="24"/>
          <w:szCs w:val="24"/>
        </w:rPr>
        <w:t xml:space="preserve">в лице главного врача ________________, действующей на основании Устава, с третьей стороны,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1.1. По настоящему контракту </w:t>
      </w:r>
      <w:r w:rsidR="00D93A68" w:rsidRPr="00D93A68">
        <w:rPr>
          <w:rFonts w:ascii="Times New Roman" w:hAnsi="Times New Roman"/>
          <w:sz w:val="24"/>
          <w:szCs w:val="24"/>
        </w:rPr>
        <w:t>Исполнитель</w:t>
      </w:r>
      <w:r w:rsidRPr="00B9459F">
        <w:rPr>
          <w:rFonts w:ascii="Times New Roman" w:hAnsi="Times New Roman"/>
          <w:sz w:val="24"/>
          <w:szCs w:val="24"/>
        </w:rPr>
        <w:t xml:space="preserve"> обязуетс</w:t>
      </w:r>
      <w:r>
        <w:rPr>
          <w:rFonts w:ascii="Times New Roman" w:hAnsi="Times New Roman"/>
          <w:sz w:val="24"/>
          <w:szCs w:val="24"/>
        </w:rPr>
        <w:t xml:space="preserve">я </w:t>
      </w:r>
      <w:r w:rsidR="00D93A68">
        <w:rPr>
          <w:rFonts w:ascii="Times New Roman" w:hAnsi="Times New Roman"/>
          <w:sz w:val="24"/>
          <w:szCs w:val="24"/>
        </w:rPr>
        <w:t xml:space="preserve">осуществить ремонт медицинской техники </w:t>
      </w: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>ател</w:t>
      </w:r>
      <w:r w:rsidR="00D93A6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(далее – </w:t>
      </w:r>
      <w:r w:rsidR="00D93A68">
        <w:rPr>
          <w:rFonts w:ascii="Times New Roman" w:hAnsi="Times New Roman"/>
          <w:sz w:val="24"/>
          <w:szCs w:val="24"/>
        </w:rPr>
        <w:t>Услуга</w:t>
      </w:r>
      <w:r w:rsidRPr="00B945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 xml:space="preserve">атель </w:t>
      </w:r>
      <w:r w:rsidR="00D93A68">
        <w:rPr>
          <w:rFonts w:ascii="Times New Roman" w:hAnsi="Times New Roman"/>
          <w:sz w:val="24"/>
          <w:szCs w:val="24"/>
        </w:rPr>
        <w:t xml:space="preserve">обязуется принять результат </w:t>
      </w:r>
      <w:r w:rsidR="001A54F5">
        <w:rPr>
          <w:rFonts w:ascii="Times New Roman" w:hAnsi="Times New Roman"/>
          <w:sz w:val="24"/>
          <w:szCs w:val="24"/>
        </w:rPr>
        <w:t>выполненных работ</w:t>
      </w:r>
      <w:r w:rsidR="00D93A68">
        <w:rPr>
          <w:rFonts w:ascii="Times New Roman" w:hAnsi="Times New Roman"/>
          <w:sz w:val="24"/>
          <w:szCs w:val="24"/>
        </w:rPr>
        <w:t xml:space="preserve"> и оплатить их в порядке и сроки, предусмотренные настоящим контрактом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1.2. </w:t>
      </w:r>
      <w:r w:rsidR="00D93A68">
        <w:rPr>
          <w:rFonts w:ascii="Times New Roman" w:hAnsi="Times New Roman"/>
          <w:sz w:val="24"/>
          <w:szCs w:val="24"/>
        </w:rPr>
        <w:t>Виды, объем и цена Услуг указываются в Спецификации, являющейся неотъемлемой частью настоящего контракта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BB1657" w:rsidRPr="00BB1657" w:rsidRDefault="00BB1657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03EF" w:rsidRPr="00DF417E" w:rsidRDefault="001603EF" w:rsidP="001603EF">
      <w:pPr>
        <w:pStyle w:val="a3"/>
        <w:numPr>
          <w:ilvl w:val="1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417E">
        <w:rPr>
          <w:rStyle w:val="FontStyle16"/>
          <w:rFonts w:ascii="Times New Roman" w:hAnsi="Times New Roman" w:cs="Times New Roman"/>
          <w:sz w:val="24"/>
          <w:szCs w:val="24"/>
        </w:rPr>
        <w:t xml:space="preserve">Цена </w:t>
      </w:r>
      <w:r w:rsidRPr="00DF417E">
        <w:rPr>
          <w:rFonts w:ascii="Times New Roman" w:hAnsi="Times New Roman"/>
          <w:sz w:val="24"/>
          <w:szCs w:val="24"/>
        </w:rPr>
        <w:t>контракта</w:t>
      </w:r>
      <w:r w:rsidRPr="00DF417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Pr="00DF417E">
        <w:rPr>
          <w:rFonts w:ascii="Times New Roman" w:hAnsi="Times New Roman"/>
          <w:sz w:val="24"/>
          <w:szCs w:val="24"/>
        </w:rPr>
        <w:t>контракта</w:t>
      </w:r>
      <w:r w:rsidRPr="00DF417E">
        <w:rPr>
          <w:rStyle w:val="FontStyle16"/>
          <w:rFonts w:ascii="Times New Roman" w:hAnsi="Times New Roman" w:cs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Pr="00DF417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020DF" w:rsidRPr="0056694C" w:rsidRDefault="003020DF" w:rsidP="00D93A68">
      <w:pPr>
        <w:tabs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03E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</w:t>
      </w:r>
      <w:r w:rsidR="00BB1657">
        <w:rPr>
          <w:rFonts w:ascii="Times New Roman" w:eastAsia="Calibri" w:hAnsi="Times New Roman"/>
          <w:sz w:val="24"/>
          <w:szCs w:val="24"/>
        </w:rPr>
        <w:t>ем</w:t>
      </w:r>
      <w:r w:rsidRPr="0056694C">
        <w:rPr>
          <w:rFonts w:ascii="Times New Roman" w:eastAsia="Calibri" w:hAnsi="Times New Roman"/>
          <w:sz w:val="24"/>
          <w:szCs w:val="24"/>
        </w:rPr>
        <w:t xml:space="preserve">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 xml:space="preserve">на расчетный счет </w:t>
      </w:r>
      <w:r w:rsidR="00D93A68" w:rsidRPr="00D93A68">
        <w:rPr>
          <w:rFonts w:ascii="Times New Roman" w:hAnsi="Times New Roman"/>
          <w:sz w:val="24"/>
          <w:szCs w:val="24"/>
        </w:rPr>
        <w:t>Исполнител</w:t>
      </w:r>
      <w:r w:rsidR="00D93A68">
        <w:rPr>
          <w:rFonts w:ascii="Times New Roman" w:hAnsi="Times New Roman"/>
          <w:sz w:val="24"/>
          <w:szCs w:val="24"/>
        </w:rPr>
        <w:t>я</w:t>
      </w:r>
      <w:r w:rsidRPr="0056694C">
        <w:rPr>
          <w:rFonts w:ascii="Times New Roman" w:eastAsia="Calibri" w:hAnsi="Times New Roman"/>
          <w:sz w:val="24"/>
          <w:szCs w:val="24"/>
        </w:rPr>
        <w:t>.</w:t>
      </w:r>
    </w:p>
    <w:p w:rsidR="00F309AC" w:rsidRPr="00F309AC" w:rsidRDefault="00B8013F" w:rsidP="00F309AC">
      <w:pPr>
        <w:tabs>
          <w:tab w:val="left" w:pos="142"/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71039">
        <w:rPr>
          <w:rFonts w:ascii="Times New Roman" w:hAnsi="Times New Roman"/>
          <w:sz w:val="24"/>
          <w:szCs w:val="24"/>
        </w:rPr>
        <w:t xml:space="preserve">Получатель производит </w:t>
      </w:r>
      <w:r w:rsidR="00AE3FFD">
        <w:rPr>
          <w:rFonts w:ascii="Times New Roman" w:hAnsi="Times New Roman"/>
          <w:sz w:val="24"/>
          <w:szCs w:val="24"/>
        </w:rPr>
        <w:t>оплату</w:t>
      </w:r>
      <w:r w:rsidR="00271039" w:rsidRPr="002710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465E" w:rsidRPr="00AA465E">
        <w:rPr>
          <w:rFonts w:ascii="Times New Roman CYR" w:hAnsi="Times New Roman CYR" w:cs="Times New Roman CYR"/>
          <w:sz w:val="24"/>
          <w:szCs w:val="24"/>
        </w:rPr>
        <w:t>на основании подписанных соответствующих Актов выполненных работ</w:t>
      </w:r>
      <w:r w:rsidR="00AA465E" w:rsidRPr="00AA465E">
        <w:rPr>
          <w:rFonts w:ascii="Times New Roman" w:eastAsia="Times New Roman" w:hAnsi="Times New Roman"/>
          <w:sz w:val="24"/>
          <w:szCs w:val="24"/>
        </w:rPr>
        <w:t>, по мере выделения бюджетного финансирования</w:t>
      </w:r>
      <w:r w:rsidR="00F309AC" w:rsidRPr="00F309AC">
        <w:rPr>
          <w:rFonts w:ascii="Times New Roman" w:eastAsia="Times New Roman" w:hAnsi="Times New Roman"/>
          <w:sz w:val="24"/>
          <w:szCs w:val="24"/>
        </w:rPr>
        <w:t>.</w:t>
      </w:r>
    </w:p>
    <w:p w:rsidR="003665A4" w:rsidRPr="00BB1657" w:rsidRDefault="003020DF" w:rsidP="00F309A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0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>Источник финансирования:</w:t>
      </w:r>
      <w:r w:rsidR="003665A4" w:rsidRPr="00551BD2">
        <w:rPr>
          <w:rFonts w:ascii="Times New Roman" w:hAnsi="Times New Roman"/>
          <w:bCs/>
          <w:sz w:val="24"/>
          <w:szCs w:val="24"/>
        </w:rPr>
        <w:t xml:space="preserve"> </w:t>
      </w:r>
      <w:r w:rsidR="00D93A68" w:rsidRPr="00D93A68">
        <w:rPr>
          <w:rFonts w:ascii="Times New Roman" w:hAnsi="Times New Roman"/>
          <w:sz w:val="24"/>
          <w:szCs w:val="24"/>
        </w:rPr>
        <w:t>Программа МТБ (материально - техническая база).</w:t>
      </w:r>
    </w:p>
    <w:p w:rsidR="005E5938" w:rsidRPr="005E5938" w:rsidRDefault="005E5938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bCs/>
          <w:lang w:eastAsia="ru-RU" w:bidi="ru-RU"/>
        </w:rPr>
      </w:pPr>
      <w:bookmarkStart w:id="1" w:name="_GoBack"/>
      <w:bookmarkEnd w:id="1"/>
    </w:p>
    <w:p w:rsidR="00472F58" w:rsidRDefault="003020DF" w:rsidP="00472F58">
      <w:pPr>
        <w:tabs>
          <w:tab w:val="left" w:pos="709"/>
        </w:tabs>
        <w:ind w:left="1414"/>
        <w:jc w:val="center"/>
        <w:rPr>
          <w:rFonts w:ascii="Times New Roman" w:hAnsi="Times New Roman"/>
          <w:b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472F58" w:rsidRPr="00F73C49">
        <w:rPr>
          <w:rFonts w:ascii="Times New Roman" w:hAnsi="Times New Roman"/>
          <w:b/>
          <w:sz w:val="24"/>
          <w:szCs w:val="24"/>
        </w:rPr>
        <w:t xml:space="preserve">СРОКИ ВЫПОЛНЕНИЯ РАБОТ (ОКАЗАНИЯ УСЛУГ) </w:t>
      </w:r>
    </w:p>
    <w:p w:rsidR="00FF70E5" w:rsidRPr="00FF70E5" w:rsidRDefault="003020DF" w:rsidP="00FF70E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F70E5">
        <w:rPr>
          <w:rFonts w:ascii="Times New Roman" w:hAnsi="Times New Roman"/>
          <w:sz w:val="24"/>
          <w:szCs w:val="24"/>
        </w:rPr>
        <w:t xml:space="preserve">3.1. </w:t>
      </w:r>
      <w:r w:rsidR="00FF70E5" w:rsidRPr="00FF70E5">
        <w:rPr>
          <w:rFonts w:ascii="Times New Roman" w:hAnsi="Times New Roman"/>
          <w:sz w:val="24"/>
          <w:szCs w:val="24"/>
        </w:rPr>
        <w:t xml:space="preserve">Исполнитель обязуется </w:t>
      </w:r>
      <w:r w:rsidR="001A54F5">
        <w:rPr>
          <w:rFonts w:ascii="Times New Roman" w:hAnsi="Times New Roman"/>
          <w:sz w:val="24"/>
          <w:szCs w:val="24"/>
        </w:rPr>
        <w:t>выполнить работы</w:t>
      </w:r>
      <w:r w:rsidR="00FF70E5" w:rsidRPr="00FF70E5">
        <w:rPr>
          <w:rFonts w:ascii="Times New Roman" w:hAnsi="Times New Roman"/>
          <w:sz w:val="24"/>
          <w:szCs w:val="24"/>
        </w:rPr>
        <w:t xml:space="preserve">, предусмотренные настоящим контрактом в течение </w:t>
      </w:r>
      <w:r w:rsidR="00AE3FFD">
        <w:rPr>
          <w:rFonts w:ascii="Times New Roman" w:hAnsi="Times New Roman"/>
          <w:sz w:val="24"/>
          <w:szCs w:val="24"/>
        </w:rPr>
        <w:t>90</w:t>
      </w:r>
      <w:r w:rsidR="00FF70E5" w:rsidRPr="00FF70E5">
        <w:rPr>
          <w:rFonts w:ascii="Times New Roman" w:hAnsi="Times New Roman"/>
          <w:sz w:val="24"/>
          <w:szCs w:val="24"/>
        </w:rPr>
        <w:t xml:space="preserve"> календарных дней с момента </w:t>
      </w:r>
      <w:r w:rsidR="007A361F">
        <w:rPr>
          <w:rFonts w:ascii="Times New Roman" w:hAnsi="Times New Roman"/>
          <w:sz w:val="24"/>
          <w:szCs w:val="24"/>
        </w:rPr>
        <w:t>заключения Контракта.</w:t>
      </w:r>
    </w:p>
    <w:p w:rsidR="003020DF" w:rsidRDefault="003020DF" w:rsidP="00523C1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</w:t>
      </w:r>
      <w:r w:rsidR="009D1B4F">
        <w:rPr>
          <w:rFonts w:ascii="Times New Roman" w:hAnsi="Times New Roman"/>
          <w:sz w:val="24"/>
          <w:szCs w:val="24"/>
        </w:rPr>
        <w:t>2</w:t>
      </w:r>
      <w:r w:rsidRPr="002547BB">
        <w:rPr>
          <w:rFonts w:ascii="Times New Roman" w:hAnsi="Times New Roman"/>
          <w:sz w:val="24"/>
          <w:szCs w:val="24"/>
        </w:rPr>
        <w:t>.</w:t>
      </w:r>
      <w:r w:rsidRPr="002547BB">
        <w:rPr>
          <w:rFonts w:ascii="Times New Roman" w:hAnsi="Times New Roman"/>
          <w:sz w:val="24"/>
          <w:szCs w:val="24"/>
        </w:rPr>
        <w:tab/>
      </w:r>
      <w:r w:rsidR="00E545D7">
        <w:rPr>
          <w:rFonts w:ascii="Times New Roman" w:hAnsi="Times New Roman"/>
          <w:sz w:val="24"/>
          <w:szCs w:val="24"/>
        </w:rPr>
        <w:t>Выполнение работ</w:t>
      </w:r>
      <w:r w:rsidR="00FF70E5" w:rsidRPr="001674BA">
        <w:rPr>
          <w:rFonts w:ascii="Times New Roman" w:hAnsi="Times New Roman"/>
          <w:sz w:val="24"/>
          <w:szCs w:val="24"/>
        </w:rPr>
        <w:t xml:space="preserve"> в соответствии с условиями контракта производится в согласованное Сторонами время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FF70E5" w:rsidRPr="002547BB" w:rsidRDefault="00FF70E5" w:rsidP="00FF70E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9D1B4F">
        <w:rPr>
          <w:rFonts w:ascii="Times New Roman" w:hAnsi="Times New Roman"/>
          <w:sz w:val="24"/>
          <w:szCs w:val="24"/>
        </w:rPr>
        <w:t>3</w:t>
      </w:r>
      <w:r w:rsidR="003020DF" w:rsidRPr="00FF70E5">
        <w:rPr>
          <w:rFonts w:ascii="Times New Roman" w:hAnsi="Times New Roman"/>
          <w:sz w:val="24"/>
          <w:szCs w:val="24"/>
        </w:rPr>
        <w:t>.</w:t>
      </w:r>
      <w:r w:rsidR="003020DF" w:rsidRPr="00FF70E5">
        <w:rPr>
          <w:rFonts w:ascii="Times New Roman" w:hAnsi="Times New Roman"/>
          <w:sz w:val="24"/>
          <w:szCs w:val="24"/>
        </w:rPr>
        <w:tab/>
      </w:r>
      <w:r w:rsidRPr="002547BB">
        <w:rPr>
          <w:rFonts w:ascii="Times New Roman" w:hAnsi="Times New Roman"/>
          <w:sz w:val="24"/>
          <w:szCs w:val="24"/>
        </w:rPr>
        <w:t>В случае обнаружен</w:t>
      </w:r>
      <w:r>
        <w:rPr>
          <w:rFonts w:ascii="Times New Roman" w:hAnsi="Times New Roman"/>
          <w:sz w:val="24"/>
          <w:szCs w:val="24"/>
        </w:rPr>
        <w:t xml:space="preserve">ия </w:t>
      </w:r>
      <w:r w:rsidRPr="00271039">
        <w:rPr>
          <w:rFonts w:ascii="Times New Roman" w:hAnsi="Times New Roman"/>
          <w:sz w:val="24"/>
          <w:szCs w:val="24"/>
        </w:rPr>
        <w:t>Получателем</w:t>
      </w:r>
      <w:r w:rsidRPr="002547BB">
        <w:rPr>
          <w:rFonts w:ascii="Times New Roman" w:hAnsi="Times New Roman"/>
          <w:sz w:val="24"/>
          <w:szCs w:val="24"/>
        </w:rPr>
        <w:t xml:space="preserve"> скрытых недостатков после приемки </w:t>
      </w:r>
      <w:r>
        <w:rPr>
          <w:rFonts w:ascii="Times New Roman" w:hAnsi="Times New Roman"/>
          <w:sz w:val="24"/>
          <w:szCs w:val="24"/>
        </w:rPr>
        <w:t xml:space="preserve">результата </w:t>
      </w:r>
      <w:r w:rsidR="001A54F5">
        <w:rPr>
          <w:rFonts w:ascii="Times New Roman" w:hAnsi="Times New Roman"/>
          <w:sz w:val="24"/>
          <w:szCs w:val="24"/>
        </w:rPr>
        <w:t>выполненных работ</w:t>
      </w:r>
      <w:r w:rsidRPr="002547BB">
        <w:rPr>
          <w:rFonts w:ascii="Times New Roman" w:hAnsi="Times New Roman"/>
          <w:sz w:val="24"/>
          <w:szCs w:val="24"/>
        </w:rPr>
        <w:t xml:space="preserve">, последний обязан известить об этом </w:t>
      </w:r>
      <w:r>
        <w:rPr>
          <w:rFonts w:ascii="Times New Roman" w:hAnsi="Times New Roman"/>
          <w:sz w:val="24"/>
          <w:szCs w:val="24"/>
        </w:rPr>
        <w:t>Исполнителя</w:t>
      </w:r>
      <w:r w:rsidRPr="002547BB">
        <w:rPr>
          <w:rFonts w:ascii="Times New Roman" w:hAnsi="Times New Roman"/>
          <w:sz w:val="24"/>
          <w:szCs w:val="24"/>
        </w:rPr>
        <w:t xml:space="preserve"> в 10-дневный срок. В этом случае </w:t>
      </w:r>
      <w:r>
        <w:rPr>
          <w:rFonts w:ascii="Times New Roman" w:hAnsi="Times New Roman"/>
          <w:sz w:val="24"/>
          <w:szCs w:val="24"/>
        </w:rPr>
        <w:t>Исполнитель</w:t>
      </w:r>
      <w:r w:rsidRPr="002547BB">
        <w:rPr>
          <w:rFonts w:ascii="Times New Roman" w:hAnsi="Times New Roman"/>
          <w:sz w:val="24"/>
          <w:szCs w:val="24"/>
        </w:rPr>
        <w:t xml:space="preserve">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</w:t>
      </w:r>
      <w:r w:rsidR="004D4EB6">
        <w:rPr>
          <w:rFonts w:ascii="Times New Roman" w:hAnsi="Times New Roman"/>
          <w:sz w:val="24"/>
          <w:szCs w:val="24"/>
        </w:rPr>
        <w:t>4</w:t>
      </w:r>
      <w:r w:rsidRPr="002547BB">
        <w:rPr>
          <w:rFonts w:ascii="Times New Roman" w:hAnsi="Times New Roman"/>
          <w:sz w:val="24"/>
          <w:szCs w:val="24"/>
        </w:rPr>
        <w:t>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</w:t>
      </w:r>
      <w:r w:rsidR="00FF70E5">
        <w:rPr>
          <w:rFonts w:ascii="Times New Roman" w:hAnsi="Times New Roman"/>
          <w:sz w:val="24"/>
          <w:szCs w:val="24"/>
        </w:rPr>
        <w:t>Исполнителя</w:t>
      </w:r>
      <w:r w:rsidRPr="002547BB">
        <w:rPr>
          <w:rFonts w:ascii="Times New Roman" w:hAnsi="Times New Roman"/>
          <w:sz w:val="24"/>
          <w:szCs w:val="24"/>
        </w:rPr>
        <w:t xml:space="preserve"> от исполнения обязательств, предусмотренных пунктами 3.</w:t>
      </w:r>
      <w:r w:rsidR="009D1B4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 xml:space="preserve">атель вправе поручить исправление выявленных недостатков третьим лицам, при этом </w:t>
      </w:r>
      <w:r w:rsidR="00FF70E5">
        <w:rPr>
          <w:rFonts w:ascii="Times New Roman" w:hAnsi="Times New Roman"/>
          <w:sz w:val="24"/>
          <w:szCs w:val="24"/>
        </w:rPr>
        <w:t>Исполнитель</w:t>
      </w:r>
      <w:r w:rsidRPr="002547BB">
        <w:rPr>
          <w:rFonts w:ascii="Times New Roman" w:hAnsi="Times New Roman"/>
          <w:sz w:val="24"/>
          <w:szCs w:val="24"/>
        </w:rPr>
        <w:t xml:space="preserve">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</w:t>
      </w:r>
      <w:r w:rsidRPr="00271039">
        <w:rPr>
          <w:rFonts w:ascii="Times New Roman" w:hAnsi="Times New Roman"/>
          <w:sz w:val="24"/>
          <w:szCs w:val="24"/>
        </w:rPr>
        <w:t>Получателем.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4.1.1. Принимать меры, направленные на выделение бюджетного финансирования для расчетов за </w:t>
      </w:r>
      <w:r w:rsidR="001A54F5">
        <w:rPr>
          <w:rFonts w:ascii="Times New Roman" w:hAnsi="Times New Roman"/>
          <w:sz w:val="24"/>
          <w:szCs w:val="24"/>
        </w:rPr>
        <w:t>выполненные работы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 xml:space="preserve">ателю в целях оплаты </w:t>
      </w:r>
      <w:r w:rsidR="001A54F5">
        <w:rPr>
          <w:rFonts w:ascii="Times New Roman" w:hAnsi="Times New Roman"/>
          <w:sz w:val="24"/>
          <w:szCs w:val="24"/>
        </w:rPr>
        <w:t>выполненных работ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271039">
        <w:rPr>
          <w:rFonts w:ascii="Times New Roman" w:hAnsi="Times New Roman"/>
          <w:b/>
          <w:sz w:val="24"/>
          <w:szCs w:val="24"/>
        </w:rPr>
        <w:t>Исполнитель</w:t>
      </w:r>
      <w:r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:rsidR="00FF70E5" w:rsidRPr="00B9459F" w:rsidRDefault="00FF70E5" w:rsidP="00FF70E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4.2.1. В порядке и сроки, установленные настоящим контрактом, </w:t>
      </w:r>
      <w:r w:rsidR="001A54F5">
        <w:rPr>
          <w:rFonts w:ascii="Times New Roman" w:hAnsi="Times New Roman"/>
          <w:sz w:val="24"/>
          <w:szCs w:val="24"/>
        </w:rPr>
        <w:t xml:space="preserve">выполнять работы </w:t>
      </w:r>
      <w:r>
        <w:rPr>
          <w:rFonts w:ascii="Times New Roman" w:hAnsi="Times New Roman"/>
          <w:sz w:val="24"/>
          <w:szCs w:val="24"/>
        </w:rPr>
        <w:t>по ремонту и техническому обслуживанию медицинской техники в соответствии с видами и объемом услуг,</w:t>
      </w:r>
      <w:r w:rsidRPr="00B9459F">
        <w:rPr>
          <w:rFonts w:ascii="Times New Roman" w:hAnsi="Times New Roman"/>
          <w:sz w:val="24"/>
          <w:szCs w:val="24"/>
        </w:rPr>
        <w:t xml:space="preserve"> указанн</w:t>
      </w:r>
      <w:r>
        <w:rPr>
          <w:rFonts w:ascii="Times New Roman" w:hAnsi="Times New Roman"/>
          <w:sz w:val="24"/>
          <w:szCs w:val="24"/>
        </w:rPr>
        <w:t>ых</w:t>
      </w:r>
      <w:r w:rsidRPr="00B9459F">
        <w:rPr>
          <w:rFonts w:ascii="Times New Roman" w:hAnsi="Times New Roman"/>
          <w:sz w:val="24"/>
          <w:szCs w:val="24"/>
        </w:rPr>
        <w:t xml:space="preserve"> в спецификации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334">
        <w:rPr>
          <w:rFonts w:ascii="Times New Roman" w:hAnsi="Times New Roman"/>
          <w:sz w:val="24"/>
          <w:szCs w:val="24"/>
        </w:rPr>
        <w:t>в течение 3-х календарных дней с момента заключения договора.</w:t>
      </w:r>
    </w:p>
    <w:p w:rsidR="00FF70E5" w:rsidRPr="00B9459F" w:rsidRDefault="00FF70E5" w:rsidP="00FF70E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</w:t>
      </w:r>
      <w:r>
        <w:rPr>
          <w:rFonts w:ascii="Times New Roman" w:hAnsi="Times New Roman"/>
          <w:sz w:val="24"/>
          <w:szCs w:val="24"/>
        </w:rPr>
        <w:t xml:space="preserve"> Осуществить ремонт и техническое обслуживание медицинской техники в строгом соответствии с регламентом, установленным производителем медицинской техники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FF70E5" w:rsidRDefault="00FF70E5" w:rsidP="00FF70E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4.2.3. </w:t>
      </w:r>
      <w:r w:rsidRPr="00E6643E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>ить</w:t>
      </w:r>
      <w:r w:rsidRPr="00E6643E">
        <w:rPr>
          <w:rFonts w:ascii="Times New Roman" w:hAnsi="Times New Roman"/>
          <w:sz w:val="24"/>
          <w:szCs w:val="24"/>
        </w:rPr>
        <w:t xml:space="preserve"> акт </w:t>
      </w:r>
      <w:r>
        <w:rPr>
          <w:rFonts w:ascii="Times New Roman" w:hAnsi="Times New Roman"/>
          <w:sz w:val="24"/>
          <w:szCs w:val="24"/>
        </w:rPr>
        <w:t>выполненных работ.</w:t>
      </w:r>
    </w:p>
    <w:p w:rsidR="00FF70E5" w:rsidRDefault="00FF70E5" w:rsidP="00FF70E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4.2.4. Передать результат </w:t>
      </w:r>
      <w:r w:rsidR="001A54F5">
        <w:rPr>
          <w:rFonts w:ascii="Times New Roman" w:hAnsi="Times New Roman"/>
          <w:sz w:val="24"/>
          <w:szCs w:val="24"/>
        </w:rPr>
        <w:t>выполненных работ</w:t>
      </w:r>
      <w:r>
        <w:rPr>
          <w:rFonts w:ascii="Times New Roman" w:hAnsi="Times New Roman"/>
          <w:sz w:val="24"/>
          <w:szCs w:val="24"/>
        </w:rPr>
        <w:t xml:space="preserve"> по акту </w:t>
      </w:r>
      <w:r w:rsidR="001A54F5">
        <w:rPr>
          <w:rFonts w:ascii="Times New Roman" w:hAnsi="Times New Roman"/>
          <w:sz w:val="24"/>
          <w:szCs w:val="24"/>
        </w:rPr>
        <w:t>выполненных работ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51021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</w:t>
      </w:r>
      <w:r w:rsidR="009D1B4F">
        <w:rPr>
          <w:rFonts w:ascii="Times New Roman" w:hAnsi="Times New Roman"/>
          <w:sz w:val="24"/>
          <w:szCs w:val="24"/>
        </w:rPr>
        <w:t>исполнителе</w:t>
      </w:r>
      <w:r w:rsidRPr="00ED1A6B">
        <w:rPr>
          <w:rFonts w:ascii="Times New Roman" w:hAnsi="Times New Roman"/>
          <w:sz w:val="24"/>
          <w:szCs w:val="24"/>
        </w:rPr>
        <w:t xml:space="preserve">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510212">
        <w:rPr>
          <w:rFonts w:ascii="Times New Roman" w:hAnsi="Times New Roman"/>
          <w:sz w:val="24"/>
          <w:szCs w:val="24"/>
        </w:rPr>
        <w:t>6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4.3. </w:t>
      </w:r>
      <w:r w:rsidRPr="00271039">
        <w:rPr>
          <w:rFonts w:ascii="Times New Roman" w:hAnsi="Times New Roman"/>
          <w:b/>
          <w:sz w:val="24"/>
          <w:szCs w:val="24"/>
        </w:rPr>
        <w:t>Получатель обязан</w:t>
      </w:r>
      <w:r w:rsidRPr="00B9459F">
        <w:rPr>
          <w:rFonts w:ascii="Times New Roman" w:hAnsi="Times New Roman"/>
          <w:b/>
          <w:sz w:val="24"/>
          <w:szCs w:val="24"/>
        </w:rPr>
        <w:t>:</w:t>
      </w:r>
    </w:p>
    <w:bookmarkEnd w:id="0"/>
    <w:p w:rsidR="00510212" w:rsidRDefault="00510212" w:rsidP="0051021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>
        <w:rPr>
          <w:rFonts w:ascii="Times New Roman" w:hAnsi="Times New Roman"/>
          <w:sz w:val="24"/>
          <w:szCs w:val="24"/>
        </w:rPr>
        <w:t xml:space="preserve">В согласованный Сторонами срок предоставить Исполнителю доступ к медицинской технике, подлежащей ремонт и техническому обслуживанию в соответствии с настоящим контрактом. </w:t>
      </w:r>
    </w:p>
    <w:p w:rsidR="00510212" w:rsidRPr="00B9459F" w:rsidRDefault="00510212" w:rsidP="0051021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</w:t>
      </w:r>
      <w:r w:rsidRPr="00B9459F">
        <w:rPr>
          <w:rFonts w:ascii="Times New Roman" w:hAnsi="Times New Roman"/>
          <w:sz w:val="24"/>
          <w:szCs w:val="24"/>
        </w:rPr>
        <w:t xml:space="preserve">Принять </w:t>
      </w:r>
      <w:r>
        <w:rPr>
          <w:rFonts w:ascii="Times New Roman" w:hAnsi="Times New Roman"/>
          <w:sz w:val="24"/>
          <w:szCs w:val="24"/>
        </w:rPr>
        <w:t xml:space="preserve">результат </w:t>
      </w:r>
      <w:r w:rsidR="001A54F5">
        <w:rPr>
          <w:rFonts w:ascii="Times New Roman" w:hAnsi="Times New Roman"/>
          <w:sz w:val="24"/>
          <w:szCs w:val="24"/>
        </w:rPr>
        <w:t>выполненных работ</w:t>
      </w:r>
      <w:r w:rsidR="001A54F5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510212" w:rsidRPr="00B9459F" w:rsidRDefault="00510212" w:rsidP="0051021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Оплатить </w:t>
      </w:r>
      <w:r w:rsidR="001A54F5">
        <w:rPr>
          <w:rFonts w:ascii="Times New Roman" w:hAnsi="Times New Roman"/>
          <w:sz w:val="24"/>
          <w:szCs w:val="24"/>
        </w:rPr>
        <w:t>выполненные работы</w:t>
      </w:r>
      <w:r w:rsidR="001A54F5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 сроки и порядке, установленные настоящим контрактом.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="0051021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130654" w:rsidRPr="00130654" w:rsidRDefault="003020DF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 xml:space="preserve">В случае допущенной </w:t>
      </w:r>
      <w:r w:rsidR="00510212">
        <w:rPr>
          <w:bCs/>
          <w:sz w:val="24"/>
          <w:szCs w:val="24"/>
          <w:lang w:eastAsia="ru-RU"/>
        </w:rPr>
        <w:t>Исполнителем</w:t>
      </w:r>
      <w:r w:rsidR="00391689" w:rsidRPr="00260E8F">
        <w:rPr>
          <w:sz w:val="24"/>
          <w:szCs w:val="24"/>
        </w:rPr>
        <w:t xml:space="preserve"> просрочки в </w:t>
      </w:r>
      <w:r w:rsidR="009D1B4F">
        <w:rPr>
          <w:sz w:val="24"/>
          <w:szCs w:val="24"/>
        </w:rPr>
        <w:t xml:space="preserve">части </w:t>
      </w:r>
      <w:r w:rsidR="008043EE">
        <w:rPr>
          <w:sz w:val="24"/>
          <w:szCs w:val="24"/>
        </w:rPr>
        <w:t>выполненных</w:t>
      </w:r>
      <w:r w:rsidR="001A54F5">
        <w:rPr>
          <w:sz w:val="24"/>
          <w:szCs w:val="24"/>
        </w:rPr>
        <w:t xml:space="preserve"> работ</w:t>
      </w:r>
      <w:r w:rsidR="00391689" w:rsidRPr="00260E8F">
        <w:rPr>
          <w:sz w:val="24"/>
          <w:szCs w:val="24"/>
        </w:rPr>
        <w:t xml:space="preserve">, Государственный заказчик или Получатель вправе предъявить </w:t>
      </w:r>
      <w:r w:rsidR="00510212">
        <w:rPr>
          <w:bCs/>
          <w:sz w:val="24"/>
          <w:szCs w:val="24"/>
          <w:lang w:eastAsia="ru-RU"/>
        </w:rPr>
        <w:t>Исполнителю</w:t>
      </w:r>
      <w:r w:rsidR="00391689" w:rsidRPr="00260E8F">
        <w:rPr>
          <w:sz w:val="24"/>
          <w:szCs w:val="24"/>
        </w:rPr>
        <w:t xml:space="preserve"> требования </w:t>
      </w:r>
      <w:r w:rsidR="00391689" w:rsidRPr="00260E8F">
        <w:rPr>
          <w:sz w:val="24"/>
          <w:szCs w:val="24"/>
        </w:rPr>
        <w:lastRenderedPageBreak/>
        <w:t>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</w:t>
      </w:r>
      <w:r w:rsidR="00510212">
        <w:rPr>
          <w:bCs/>
          <w:sz w:val="24"/>
          <w:szCs w:val="24"/>
          <w:lang w:eastAsia="ru-RU"/>
        </w:rPr>
        <w:t>Исполнителем</w:t>
      </w:r>
      <w:r w:rsidR="00391689" w:rsidRPr="00260E8F">
        <w:rPr>
          <w:sz w:val="24"/>
          <w:szCs w:val="24"/>
        </w:rPr>
        <w:t xml:space="preserve"> условий контракта, </w:t>
      </w:r>
      <w:r w:rsidR="00510212">
        <w:rPr>
          <w:sz w:val="24"/>
          <w:szCs w:val="24"/>
        </w:rPr>
        <w:t xml:space="preserve">информация о таком </w:t>
      </w:r>
      <w:r w:rsidR="00510212">
        <w:rPr>
          <w:bCs/>
          <w:sz w:val="24"/>
          <w:szCs w:val="24"/>
          <w:lang w:eastAsia="ru-RU"/>
        </w:rPr>
        <w:t>Исполнител</w:t>
      </w:r>
      <w:r w:rsidR="00130654" w:rsidRPr="004A0851">
        <w:rPr>
          <w:sz w:val="24"/>
          <w:szCs w:val="24"/>
        </w:rPr>
        <w:t xml:space="preserve">е включается в реестр недобросовестных </w:t>
      </w:r>
      <w:r w:rsidR="00130654" w:rsidRPr="00130654">
        <w:rPr>
          <w:sz w:val="24"/>
          <w:szCs w:val="24"/>
        </w:rPr>
        <w:t>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:rsidR="00130654" w:rsidRPr="00130654" w:rsidRDefault="00130654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2" w:name="_Hlk189151061"/>
      <w:r w:rsidRPr="00130654">
        <w:rPr>
          <w:sz w:val="24"/>
          <w:szCs w:val="24"/>
        </w:rPr>
        <w:t xml:space="preserve">В случае неисполнения или ненадлежащего исполнения </w:t>
      </w:r>
      <w:r w:rsidR="009D1B4F">
        <w:rPr>
          <w:sz w:val="24"/>
          <w:szCs w:val="24"/>
        </w:rPr>
        <w:t>И</w:t>
      </w:r>
      <w:r w:rsidRPr="00130654">
        <w:rPr>
          <w:sz w:val="24"/>
          <w:szCs w:val="24"/>
        </w:rPr>
        <w:t>сполнителем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2"/>
      <w:r w:rsidRPr="00130654">
        <w:rPr>
          <w:sz w:val="24"/>
          <w:szCs w:val="24"/>
        </w:rPr>
        <w:t>.</w:t>
      </w:r>
    </w:p>
    <w:p w:rsidR="00ED1A6B" w:rsidRPr="00FE1F9C" w:rsidRDefault="00ED1A6B" w:rsidP="00130654">
      <w:pPr>
        <w:pStyle w:val="1"/>
        <w:spacing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1F9C">
        <w:rPr>
          <w:bCs/>
          <w:sz w:val="24"/>
          <w:szCs w:val="24"/>
          <w:lang w:eastAsia="ru-RU"/>
        </w:rPr>
        <w:t>5.3. За непредставление информации, указанной в подпункте 4.2.</w:t>
      </w:r>
      <w:r w:rsidR="00510212">
        <w:rPr>
          <w:bCs/>
          <w:sz w:val="24"/>
          <w:szCs w:val="24"/>
          <w:lang w:eastAsia="ru-RU"/>
        </w:rPr>
        <w:t>5</w:t>
      </w:r>
      <w:r w:rsidRPr="00FE1F9C">
        <w:rPr>
          <w:bCs/>
          <w:sz w:val="24"/>
          <w:szCs w:val="24"/>
          <w:lang w:eastAsia="ru-RU"/>
        </w:rPr>
        <w:t>. пункта 4.2 пункта 4 настоящего контракта, путем взыскания с поставщика пе</w:t>
      </w:r>
      <w:r w:rsidR="00CF1018">
        <w:rPr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Взыскание пени не освобождает </w:t>
      </w:r>
      <w:r w:rsidR="00510212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Исполнителя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исполнения обязательств по </w:t>
      </w:r>
      <w:r w:rsidR="001A54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выполнению работ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КАЧЕСТВО </w:t>
      </w:r>
      <w:r w:rsidR="008F2332">
        <w:rPr>
          <w:rFonts w:ascii="Times New Roman" w:hAnsi="Times New Roman"/>
          <w:b/>
          <w:sz w:val="24"/>
          <w:szCs w:val="24"/>
        </w:rPr>
        <w:t>ВЫПОЛНЕНИЯ РАБОТ</w:t>
      </w:r>
      <w:r w:rsidR="004D4EB6">
        <w:rPr>
          <w:rFonts w:ascii="Times New Roman" w:hAnsi="Times New Roman"/>
          <w:b/>
          <w:sz w:val="24"/>
          <w:szCs w:val="24"/>
        </w:rPr>
        <w:t xml:space="preserve"> </w:t>
      </w:r>
      <w:r w:rsidR="004D4EB6" w:rsidRPr="00F73C49">
        <w:rPr>
          <w:rFonts w:ascii="Times New Roman" w:hAnsi="Times New Roman"/>
          <w:b/>
          <w:sz w:val="24"/>
          <w:szCs w:val="24"/>
        </w:rPr>
        <w:t>(ОКАЗАНИЯ УСЛУГ)</w:t>
      </w:r>
    </w:p>
    <w:p w:rsidR="00510212" w:rsidRDefault="003020DF" w:rsidP="00510212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510212" w:rsidRPr="00B9459F">
        <w:rPr>
          <w:rFonts w:ascii="Times New Roman" w:hAnsi="Times New Roman"/>
          <w:sz w:val="24"/>
          <w:szCs w:val="24"/>
        </w:rPr>
        <w:t xml:space="preserve">Качество </w:t>
      </w:r>
      <w:r w:rsidR="001A54F5">
        <w:rPr>
          <w:rFonts w:ascii="Times New Roman" w:hAnsi="Times New Roman"/>
          <w:sz w:val="24"/>
          <w:szCs w:val="24"/>
        </w:rPr>
        <w:t>выполненных работ</w:t>
      </w:r>
      <w:r w:rsidR="001A54F5" w:rsidRPr="00B9459F">
        <w:rPr>
          <w:rFonts w:ascii="Times New Roman" w:hAnsi="Times New Roman"/>
          <w:sz w:val="24"/>
          <w:szCs w:val="24"/>
        </w:rPr>
        <w:t xml:space="preserve"> </w:t>
      </w:r>
      <w:r w:rsidR="00510212" w:rsidRPr="00B9459F">
        <w:rPr>
          <w:rFonts w:ascii="Times New Roman" w:hAnsi="Times New Roman"/>
          <w:sz w:val="24"/>
          <w:szCs w:val="24"/>
        </w:rPr>
        <w:t>должно соответствовать действующим стандартам, техническим условиям</w:t>
      </w:r>
      <w:r w:rsidR="00510212">
        <w:rPr>
          <w:rFonts w:ascii="Times New Roman" w:hAnsi="Times New Roman"/>
          <w:sz w:val="24"/>
          <w:szCs w:val="24"/>
        </w:rPr>
        <w:t xml:space="preserve"> производителя медицинской техники</w:t>
      </w:r>
      <w:r w:rsidR="00510212" w:rsidRPr="00B9459F">
        <w:rPr>
          <w:rFonts w:ascii="Times New Roman" w:hAnsi="Times New Roman"/>
          <w:sz w:val="24"/>
          <w:szCs w:val="24"/>
        </w:rPr>
        <w:t xml:space="preserve">, санитарно-эпидемиологическим и иным требованиям, предусмотренным для данного вида </w:t>
      </w:r>
      <w:r w:rsidR="00510212">
        <w:rPr>
          <w:rFonts w:ascii="Times New Roman" w:hAnsi="Times New Roman"/>
          <w:sz w:val="24"/>
          <w:szCs w:val="24"/>
        </w:rPr>
        <w:t>услуг.</w:t>
      </w:r>
    </w:p>
    <w:p w:rsidR="00510212" w:rsidRPr="00B9459F" w:rsidRDefault="00510212" w:rsidP="0051021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F43334">
        <w:rPr>
          <w:rFonts w:ascii="Times New Roman" w:hAnsi="Times New Roman"/>
          <w:sz w:val="24"/>
          <w:szCs w:val="24"/>
        </w:rPr>
        <w:t xml:space="preserve">Гарантия на выполненные работы и запасные части </w:t>
      </w:r>
      <w:r>
        <w:rPr>
          <w:rFonts w:ascii="Times New Roman" w:hAnsi="Times New Roman"/>
          <w:sz w:val="24"/>
          <w:szCs w:val="24"/>
        </w:rPr>
        <w:t xml:space="preserve">составляет не менее 6-ти месяцев. </w:t>
      </w:r>
    </w:p>
    <w:p w:rsidR="00510212" w:rsidRPr="00510212" w:rsidRDefault="00510212" w:rsidP="0051021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510212">
        <w:rPr>
          <w:rFonts w:ascii="Times New Roman" w:hAnsi="Times New Roman"/>
          <w:sz w:val="24"/>
          <w:szCs w:val="24"/>
        </w:rPr>
        <w:t>Возможность сервисного обслуживания.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212">
        <w:rPr>
          <w:rFonts w:ascii="Times New Roman" w:hAnsi="Times New Roman"/>
          <w:sz w:val="24"/>
          <w:szCs w:val="24"/>
        </w:rPr>
        <w:t xml:space="preserve">Наличие авторизированного сервисного центра по обслуживанию и </w:t>
      </w:r>
      <w:r w:rsidR="00271039" w:rsidRPr="00271039">
        <w:rPr>
          <w:rFonts w:ascii="Times New Roman" w:hAnsi="Times New Roman"/>
          <w:sz w:val="24"/>
          <w:szCs w:val="24"/>
        </w:rPr>
        <w:t>ремонту медицинско</w:t>
      </w:r>
      <w:r w:rsidR="00271039">
        <w:rPr>
          <w:rFonts w:ascii="Times New Roman" w:hAnsi="Times New Roman"/>
          <w:sz w:val="24"/>
          <w:szCs w:val="24"/>
        </w:rPr>
        <w:t>й</w:t>
      </w:r>
      <w:r w:rsidR="00271039" w:rsidRPr="00271039">
        <w:rPr>
          <w:rFonts w:ascii="Times New Roman" w:hAnsi="Times New Roman"/>
          <w:sz w:val="24"/>
          <w:szCs w:val="24"/>
        </w:rPr>
        <w:t xml:space="preserve"> </w:t>
      </w:r>
      <w:r w:rsidR="00271039">
        <w:rPr>
          <w:rFonts w:ascii="Times New Roman" w:hAnsi="Times New Roman"/>
          <w:sz w:val="24"/>
          <w:szCs w:val="24"/>
        </w:rPr>
        <w:t>техники</w:t>
      </w:r>
      <w:r w:rsidR="00271039" w:rsidRPr="00107B06">
        <w:t xml:space="preserve"> </w:t>
      </w:r>
      <w:r w:rsidR="00271039" w:rsidRPr="00271039">
        <w:rPr>
          <w:rFonts w:ascii="Times New Roman" w:hAnsi="Times New Roman"/>
          <w:sz w:val="24"/>
          <w:szCs w:val="24"/>
        </w:rPr>
        <w:t xml:space="preserve">на территории </w:t>
      </w:r>
      <w:r w:rsidRPr="00510212">
        <w:rPr>
          <w:rFonts w:ascii="Times New Roman" w:hAnsi="Times New Roman"/>
          <w:sz w:val="24"/>
          <w:szCs w:val="24"/>
        </w:rPr>
        <w:t>республики или сопредельных государств.</w:t>
      </w:r>
    </w:p>
    <w:p w:rsidR="00510212" w:rsidRPr="00510212" w:rsidRDefault="00510212" w:rsidP="0051021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510212">
        <w:rPr>
          <w:rFonts w:ascii="Times New Roman" w:hAnsi="Times New Roman"/>
          <w:sz w:val="24"/>
          <w:szCs w:val="24"/>
        </w:rPr>
        <w:t xml:space="preserve">Гарантийное техническое обслуживание </w:t>
      </w:r>
      <w:r w:rsidR="00271039" w:rsidRPr="00271039">
        <w:rPr>
          <w:rFonts w:ascii="Times New Roman" w:hAnsi="Times New Roman"/>
          <w:sz w:val="24"/>
          <w:szCs w:val="24"/>
        </w:rPr>
        <w:t>медицинско</w:t>
      </w:r>
      <w:r w:rsidR="00271039">
        <w:rPr>
          <w:rFonts w:ascii="Times New Roman" w:hAnsi="Times New Roman"/>
          <w:sz w:val="24"/>
          <w:szCs w:val="24"/>
        </w:rPr>
        <w:t>й</w:t>
      </w:r>
      <w:r w:rsidR="00271039" w:rsidRPr="00271039">
        <w:rPr>
          <w:rFonts w:ascii="Times New Roman" w:hAnsi="Times New Roman"/>
          <w:sz w:val="24"/>
          <w:szCs w:val="24"/>
        </w:rPr>
        <w:t xml:space="preserve"> </w:t>
      </w:r>
      <w:r w:rsidR="00271039">
        <w:rPr>
          <w:rFonts w:ascii="Times New Roman" w:hAnsi="Times New Roman"/>
          <w:sz w:val="24"/>
          <w:szCs w:val="24"/>
        </w:rPr>
        <w:t>техники</w:t>
      </w:r>
      <w:r w:rsidRPr="00510212">
        <w:rPr>
          <w:rFonts w:ascii="Times New Roman" w:hAnsi="Times New Roman"/>
          <w:sz w:val="24"/>
          <w:szCs w:val="24"/>
        </w:rPr>
        <w:t xml:space="preserve"> (включая реагирование на заявки персонала о неисправностях в работе </w:t>
      </w:r>
      <w:r w:rsidR="00271039" w:rsidRPr="00271039">
        <w:rPr>
          <w:rFonts w:ascii="Times New Roman" w:hAnsi="Times New Roman"/>
          <w:sz w:val="24"/>
          <w:szCs w:val="24"/>
        </w:rPr>
        <w:t>медицинско</w:t>
      </w:r>
      <w:r w:rsidR="00271039">
        <w:rPr>
          <w:rFonts w:ascii="Times New Roman" w:hAnsi="Times New Roman"/>
          <w:sz w:val="24"/>
          <w:szCs w:val="24"/>
        </w:rPr>
        <w:t>й</w:t>
      </w:r>
      <w:r w:rsidR="00271039" w:rsidRPr="00271039">
        <w:rPr>
          <w:rFonts w:ascii="Times New Roman" w:hAnsi="Times New Roman"/>
          <w:sz w:val="24"/>
          <w:szCs w:val="24"/>
        </w:rPr>
        <w:t xml:space="preserve"> </w:t>
      </w:r>
      <w:r w:rsidR="00271039">
        <w:rPr>
          <w:rFonts w:ascii="Times New Roman" w:hAnsi="Times New Roman"/>
          <w:sz w:val="24"/>
          <w:szCs w:val="24"/>
        </w:rPr>
        <w:t>техники</w:t>
      </w:r>
      <w:r w:rsidR="00271039" w:rsidRPr="00510212">
        <w:rPr>
          <w:rFonts w:ascii="Times New Roman" w:hAnsi="Times New Roman"/>
          <w:sz w:val="24"/>
          <w:szCs w:val="24"/>
        </w:rPr>
        <w:t xml:space="preserve"> </w:t>
      </w:r>
      <w:r w:rsidRPr="00510212">
        <w:rPr>
          <w:rFonts w:ascii="Times New Roman" w:hAnsi="Times New Roman"/>
          <w:sz w:val="24"/>
          <w:szCs w:val="24"/>
        </w:rPr>
        <w:t>не более 24 часов).</w:t>
      </w:r>
    </w:p>
    <w:p w:rsidR="00510212" w:rsidRPr="00510212" w:rsidRDefault="00510212" w:rsidP="00510212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51021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DE36B8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DE36B8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01215F" w:rsidRPr="0001215F" w:rsidRDefault="0001215F" w:rsidP="0001215F">
      <w:pPr>
        <w:spacing w:line="252" w:lineRule="auto"/>
        <w:rPr>
          <w:rFonts w:ascii="Times New Roman" w:hAnsi="Times New Roman"/>
          <w:bCs/>
          <w:sz w:val="16"/>
          <w:szCs w:val="16"/>
        </w:rPr>
      </w:pPr>
    </w:p>
    <w:p w:rsidR="0001215F" w:rsidRDefault="00510212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 w:rsidR="0001215F">
        <w:rPr>
          <w:rFonts w:ascii="Times New Roman" w:hAnsi="Times New Roman"/>
          <w:b/>
          <w:sz w:val="24"/>
          <w:szCs w:val="24"/>
        </w:rPr>
        <w:t>: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01215F" w:rsidTr="0001215F">
        <w:trPr>
          <w:trHeight w:val="281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01215F" w:rsidRDefault="001603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«Республиканский</w:t>
            </w:r>
            <w:r w:rsidR="000121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03EF">
              <w:rPr>
                <w:rFonts w:ascii="Times New Roman" w:hAnsi="Times New Roman"/>
                <w:b/>
                <w:sz w:val="24"/>
                <w:szCs w:val="24"/>
              </w:rPr>
              <w:t>госпиталь инвалидов Великой Отечественной войны</w:t>
            </w:r>
            <w:r w:rsidR="000121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1215F" w:rsidRDefault="0001215F" w:rsidP="001603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1603EF">
              <w:rPr>
                <w:rFonts w:ascii="Times New Roman" w:hAnsi="Times New Roman"/>
                <w:bCs/>
                <w:sz w:val="24"/>
                <w:szCs w:val="24"/>
              </w:rPr>
              <w:t>Тирасполь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 w:rsidR="001603EF">
              <w:rPr>
                <w:rFonts w:ascii="Times New Roman" w:hAnsi="Times New Roman"/>
                <w:bCs/>
                <w:sz w:val="24"/>
                <w:szCs w:val="24"/>
              </w:rPr>
              <w:t>Юности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1603E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01215F" w:rsidRDefault="00AC2E4B" w:rsidP="005102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_» _________2025 г.</w:t>
            </w: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_» _________2025 г.</w:t>
            </w:r>
          </w:p>
          <w:p w:rsidR="0001215F" w:rsidRDefault="0001215F">
            <w:pPr>
              <w:rPr>
                <w:rFonts w:ascii="Times New Roman" w:hAnsi="Times New Roman"/>
                <w:bCs/>
              </w:rPr>
            </w:pPr>
          </w:p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510212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510212" w:rsidRDefault="00510212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510212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C2E4B" w:rsidRDefault="00AC2E4B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C2E4B" w:rsidRDefault="00AC2E4B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C2E4B" w:rsidRDefault="00AC2E4B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01215F" w:rsidRDefault="0001215F" w:rsidP="0001215F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№ ___ от «_____» _________ 2025г.</w:t>
      </w:r>
    </w:p>
    <w:p w:rsidR="0001215F" w:rsidRDefault="0001215F" w:rsidP="0001215F">
      <w:pPr>
        <w:jc w:val="center"/>
        <w:rPr>
          <w:rFonts w:ascii="Times New Roman" w:hAnsi="Times New Roman"/>
          <w:bCs/>
        </w:rPr>
      </w:pP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01215F" w:rsidRDefault="0001215F" w:rsidP="000121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№ ____ от «____» _________ 2025г.</w:t>
      </w: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640"/>
        <w:gridCol w:w="992"/>
        <w:gridCol w:w="993"/>
        <w:gridCol w:w="1134"/>
        <w:gridCol w:w="1099"/>
      </w:tblGrid>
      <w:tr w:rsidR="00472F58" w:rsidRPr="005324EB" w:rsidTr="00472F58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:rsidR="00472F58" w:rsidRPr="00BF3D28" w:rsidRDefault="00472F58" w:rsidP="00932A17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472F58" w:rsidRPr="005324EB" w:rsidRDefault="00472F58" w:rsidP="00932A17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>товара</w:t>
            </w:r>
            <w:r w:rsidRPr="00472F58">
              <w:rPr>
                <w:rFonts w:ascii="Times New Roman" w:hAnsi="Times New Roman"/>
                <w:sz w:val="18"/>
                <w:szCs w:val="18"/>
              </w:rPr>
              <w:t xml:space="preserve"> (работы, услуги)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F58" w:rsidRPr="005324EB" w:rsidRDefault="00472F58" w:rsidP="00932A17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2F58" w:rsidRPr="005324EB" w:rsidRDefault="00472F58" w:rsidP="00932A17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F58" w:rsidRPr="005324EB" w:rsidRDefault="00472F58" w:rsidP="00932A17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1099" w:type="dxa"/>
          </w:tcPr>
          <w:p w:rsidR="00472F58" w:rsidRPr="005324EB" w:rsidRDefault="00472F58" w:rsidP="00932A17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72F58" w:rsidRPr="005324EB" w:rsidTr="00472F58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:rsidR="00472F58" w:rsidRPr="00BF3D28" w:rsidRDefault="00472F58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472F58" w:rsidRPr="005324EB" w:rsidRDefault="00472F58" w:rsidP="00932A17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2F58" w:rsidRPr="005324EB" w:rsidRDefault="00472F58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2F58" w:rsidRPr="005324EB" w:rsidRDefault="00472F58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2F58" w:rsidRPr="005324EB" w:rsidRDefault="00472F58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72F58" w:rsidRPr="005324EB" w:rsidRDefault="00472F58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2F58" w:rsidRPr="005324EB" w:rsidTr="00472F58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:rsidR="00472F58" w:rsidRPr="00BF3D28" w:rsidRDefault="00472F58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472F58" w:rsidRPr="005324EB" w:rsidRDefault="00472F58" w:rsidP="00932A17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2F58" w:rsidRPr="005324EB" w:rsidRDefault="00472F58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2F58" w:rsidRPr="005324EB" w:rsidRDefault="00472F58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2F58" w:rsidRPr="005324EB" w:rsidRDefault="00472F58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72F58" w:rsidRPr="005324EB" w:rsidRDefault="00472F58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2F58" w:rsidRPr="005324EB" w:rsidTr="00472F58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:rsidR="00472F58" w:rsidRPr="00BF3D28" w:rsidRDefault="00472F58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9" w:type="dxa"/>
            <w:gridSpan w:val="4"/>
          </w:tcPr>
          <w:p w:rsidR="00472F58" w:rsidRPr="005324EB" w:rsidRDefault="00472F58" w:rsidP="00472F58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1099" w:type="dxa"/>
          </w:tcPr>
          <w:p w:rsidR="00472F58" w:rsidRPr="005324EB" w:rsidRDefault="00472F58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215F" w:rsidRDefault="0001215F" w:rsidP="0001215F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01215F" w:rsidRDefault="0001215F" w:rsidP="0001215F">
      <w:pPr>
        <w:jc w:val="both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01215F" w:rsidRDefault="0001215F" w:rsidP="0001215F">
      <w:pPr>
        <w:jc w:val="both"/>
        <w:rPr>
          <w:rFonts w:ascii="Times New Roman" w:hAnsi="Times New Roman"/>
          <w:sz w:val="24"/>
          <w:szCs w:val="24"/>
        </w:rPr>
      </w:pPr>
    </w:p>
    <w:p w:rsidR="00510212" w:rsidRDefault="00510212" w:rsidP="00510212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Исполнитель: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510212" w:rsidTr="00932A17">
        <w:trPr>
          <w:trHeight w:val="281"/>
        </w:trPr>
        <w:tc>
          <w:tcPr>
            <w:tcW w:w="4701" w:type="dxa"/>
            <w:hideMark/>
          </w:tcPr>
          <w:p w:rsidR="00510212" w:rsidRDefault="00510212" w:rsidP="00932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1603EF" w:rsidRDefault="00510212" w:rsidP="001603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ГУ </w:t>
            </w:r>
            <w:r w:rsidR="001603EF">
              <w:rPr>
                <w:rFonts w:ascii="Times New Roman" w:hAnsi="Times New Roman"/>
                <w:b/>
                <w:sz w:val="24"/>
                <w:szCs w:val="24"/>
              </w:rPr>
              <w:t xml:space="preserve">«Республиканский </w:t>
            </w:r>
            <w:r w:rsidR="001603EF" w:rsidRPr="001603EF">
              <w:rPr>
                <w:rFonts w:ascii="Times New Roman" w:hAnsi="Times New Roman"/>
                <w:b/>
                <w:sz w:val="24"/>
                <w:szCs w:val="24"/>
              </w:rPr>
              <w:t>госпиталь инвалидов Великой Отечественной войны</w:t>
            </w:r>
            <w:r w:rsidR="001603E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10212" w:rsidRDefault="001603EF" w:rsidP="001603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</w:tc>
      </w:tr>
      <w:tr w:rsidR="00510212" w:rsidTr="00932A17">
        <w:trPr>
          <w:trHeight w:val="235"/>
        </w:trPr>
        <w:tc>
          <w:tcPr>
            <w:tcW w:w="4701" w:type="dxa"/>
          </w:tcPr>
          <w:p w:rsidR="00510212" w:rsidRDefault="00510212" w:rsidP="00932A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510212" w:rsidRDefault="00510212" w:rsidP="00932A17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510212" w:rsidRDefault="00510212" w:rsidP="00932A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0212" w:rsidTr="00932A17">
        <w:trPr>
          <w:trHeight w:val="223"/>
        </w:trPr>
        <w:tc>
          <w:tcPr>
            <w:tcW w:w="4701" w:type="dxa"/>
            <w:hideMark/>
          </w:tcPr>
          <w:p w:rsidR="00510212" w:rsidRDefault="00510212" w:rsidP="00932A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510212" w:rsidRDefault="00510212" w:rsidP="00932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1603EF" w:rsidRDefault="001603EF" w:rsidP="00932A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212" w:rsidTr="00932A17">
        <w:trPr>
          <w:trHeight w:val="223"/>
        </w:trPr>
        <w:tc>
          <w:tcPr>
            <w:tcW w:w="4701" w:type="dxa"/>
            <w:hideMark/>
          </w:tcPr>
          <w:p w:rsidR="00510212" w:rsidRDefault="00510212" w:rsidP="00932A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510212" w:rsidRDefault="00AC2E4B" w:rsidP="00932A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</w:p>
        </w:tc>
      </w:tr>
      <w:tr w:rsidR="00510212" w:rsidTr="00932A17">
        <w:trPr>
          <w:trHeight w:val="235"/>
        </w:trPr>
        <w:tc>
          <w:tcPr>
            <w:tcW w:w="4701" w:type="dxa"/>
            <w:hideMark/>
          </w:tcPr>
          <w:p w:rsidR="00510212" w:rsidRDefault="00510212" w:rsidP="00932A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 _________2025 г.</w:t>
            </w:r>
          </w:p>
        </w:tc>
        <w:tc>
          <w:tcPr>
            <w:tcW w:w="4702" w:type="dxa"/>
          </w:tcPr>
          <w:p w:rsidR="00510212" w:rsidRDefault="00510212" w:rsidP="00932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 _________2025 г.</w:t>
            </w:r>
          </w:p>
          <w:p w:rsidR="00510212" w:rsidRDefault="00510212" w:rsidP="00932A17">
            <w:pPr>
              <w:rPr>
                <w:rFonts w:ascii="Times New Roman" w:hAnsi="Times New Roman"/>
                <w:bCs/>
              </w:rPr>
            </w:pPr>
          </w:p>
          <w:p w:rsidR="00510212" w:rsidRDefault="00510212" w:rsidP="00932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10212" w:rsidRDefault="00510212" w:rsidP="00932A17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10212" w:rsidRDefault="00510212" w:rsidP="00932A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510212" w:rsidRDefault="00510212" w:rsidP="00932A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sectPr w:rsidR="0001215F" w:rsidSect="00025B8C">
      <w:footerReference w:type="default" r:id="rId8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B0A" w:rsidRDefault="00C31B0A" w:rsidP="00BA665A">
      <w:r>
        <w:separator/>
      </w:r>
    </w:p>
  </w:endnote>
  <w:endnote w:type="continuationSeparator" w:id="0">
    <w:p w:rsidR="00C31B0A" w:rsidRDefault="00C31B0A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9DF" w:rsidRPr="00BA665A" w:rsidRDefault="007609DF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AA465E"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7609DF" w:rsidRDefault="007609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B0A" w:rsidRDefault="00C31B0A" w:rsidP="00BA665A">
      <w:r>
        <w:separator/>
      </w:r>
    </w:p>
  </w:footnote>
  <w:footnote w:type="continuationSeparator" w:id="0">
    <w:p w:rsidR="00C31B0A" w:rsidRDefault="00C31B0A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2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3">
    <w:nsid w:val="523A51BA"/>
    <w:multiLevelType w:val="multilevel"/>
    <w:tmpl w:val="0F8836EE"/>
    <w:lvl w:ilvl="0">
      <w:start w:val="2"/>
      <w:numFmt w:val="decimal"/>
      <w:lvlText w:val="%1."/>
      <w:lvlJc w:val="left"/>
      <w:pPr>
        <w:ind w:left="360" w:hanging="360"/>
      </w:pPr>
      <w:rPr>
        <w:rFonts w:cs="Palatino Linotype" w:hint="default"/>
        <w:color w:val="000000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Palatino Linotype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Palatino Linotype"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Palatino Linotype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Palatino Linotyp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Palatino Linotyp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Palatino Linotyp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Palatino Linotyp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Palatino Linotype"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F"/>
    <w:rsid w:val="000018A6"/>
    <w:rsid w:val="0001215F"/>
    <w:rsid w:val="000218EB"/>
    <w:rsid w:val="00025B8C"/>
    <w:rsid w:val="0007456F"/>
    <w:rsid w:val="00076408"/>
    <w:rsid w:val="0008602F"/>
    <w:rsid w:val="000D3391"/>
    <w:rsid w:val="000D5DDA"/>
    <w:rsid w:val="000E47D9"/>
    <w:rsid w:val="000E74F5"/>
    <w:rsid w:val="0011566B"/>
    <w:rsid w:val="00130654"/>
    <w:rsid w:val="00131D41"/>
    <w:rsid w:val="00132B93"/>
    <w:rsid w:val="0015068B"/>
    <w:rsid w:val="001603EF"/>
    <w:rsid w:val="0016534D"/>
    <w:rsid w:val="001944DE"/>
    <w:rsid w:val="001A54F5"/>
    <w:rsid w:val="001C720C"/>
    <w:rsid w:val="001D1CF9"/>
    <w:rsid w:val="001D4091"/>
    <w:rsid w:val="001D469D"/>
    <w:rsid w:val="001E4A7C"/>
    <w:rsid w:val="00222A3A"/>
    <w:rsid w:val="00226818"/>
    <w:rsid w:val="00240C98"/>
    <w:rsid w:val="00247289"/>
    <w:rsid w:val="0027103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665A4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3D708C"/>
    <w:rsid w:val="003F4997"/>
    <w:rsid w:val="0041716E"/>
    <w:rsid w:val="00443083"/>
    <w:rsid w:val="00444C0C"/>
    <w:rsid w:val="00472F58"/>
    <w:rsid w:val="004806A0"/>
    <w:rsid w:val="004941EC"/>
    <w:rsid w:val="004976E7"/>
    <w:rsid w:val="004C0946"/>
    <w:rsid w:val="004C6DF6"/>
    <w:rsid w:val="004D4440"/>
    <w:rsid w:val="004D4EB6"/>
    <w:rsid w:val="004E6AE2"/>
    <w:rsid w:val="004F66EA"/>
    <w:rsid w:val="004F7EEA"/>
    <w:rsid w:val="0050431B"/>
    <w:rsid w:val="00510212"/>
    <w:rsid w:val="00523C1A"/>
    <w:rsid w:val="00543809"/>
    <w:rsid w:val="0054682D"/>
    <w:rsid w:val="00551BD2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056A"/>
    <w:rsid w:val="005E3335"/>
    <w:rsid w:val="005E5938"/>
    <w:rsid w:val="005F1EA5"/>
    <w:rsid w:val="005F658C"/>
    <w:rsid w:val="00602DC2"/>
    <w:rsid w:val="00616E4F"/>
    <w:rsid w:val="00684852"/>
    <w:rsid w:val="0068796C"/>
    <w:rsid w:val="006A250E"/>
    <w:rsid w:val="006B4DE8"/>
    <w:rsid w:val="006C15CD"/>
    <w:rsid w:val="006C4D08"/>
    <w:rsid w:val="007125FC"/>
    <w:rsid w:val="007203E3"/>
    <w:rsid w:val="007338F3"/>
    <w:rsid w:val="00742403"/>
    <w:rsid w:val="00752971"/>
    <w:rsid w:val="007609DF"/>
    <w:rsid w:val="00760B24"/>
    <w:rsid w:val="0076497E"/>
    <w:rsid w:val="00765033"/>
    <w:rsid w:val="00787D75"/>
    <w:rsid w:val="007909F8"/>
    <w:rsid w:val="007A361F"/>
    <w:rsid w:val="007B73EE"/>
    <w:rsid w:val="007C0CBD"/>
    <w:rsid w:val="007C38AE"/>
    <w:rsid w:val="007E4D0D"/>
    <w:rsid w:val="007F67F1"/>
    <w:rsid w:val="008043EE"/>
    <w:rsid w:val="0081305A"/>
    <w:rsid w:val="0082502D"/>
    <w:rsid w:val="008871C4"/>
    <w:rsid w:val="008A1FA1"/>
    <w:rsid w:val="008E3E39"/>
    <w:rsid w:val="008F2332"/>
    <w:rsid w:val="008F580F"/>
    <w:rsid w:val="00902A1C"/>
    <w:rsid w:val="009073E6"/>
    <w:rsid w:val="00917E87"/>
    <w:rsid w:val="00927696"/>
    <w:rsid w:val="009575BD"/>
    <w:rsid w:val="009617A9"/>
    <w:rsid w:val="009752F7"/>
    <w:rsid w:val="00976EF8"/>
    <w:rsid w:val="00982521"/>
    <w:rsid w:val="0098307E"/>
    <w:rsid w:val="009A1D0A"/>
    <w:rsid w:val="009A55FA"/>
    <w:rsid w:val="009B54BE"/>
    <w:rsid w:val="009D1B4F"/>
    <w:rsid w:val="009E1416"/>
    <w:rsid w:val="009E766C"/>
    <w:rsid w:val="00A20BC7"/>
    <w:rsid w:val="00A21458"/>
    <w:rsid w:val="00A218B0"/>
    <w:rsid w:val="00A3796F"/>
    <w:rsid w:val="00A610BE"/>
    <w:rsid w:val="00A6538C"/>
    <w:rsid w:val="00A96B5B"/>
    <w:rsid w:val="00AA465E"/>
    <w:rsid w:val="00AB60EE"/>
    <w:rsid w:val="00AC069C"/>
    <w:rsid w:val="00AC1229"/>
    <w:rsid w:val="00AC2E4B"/>
    <w:rsid w:val="00AE3FFD"/>
    <w:rsid w:val="00AE7ADF"/>
    <w:rsid w:val="00AF289D"/>
    <w:rsid w:val="00AF527D"/>
    <w:rsid w:val="00B06ADF"/>
    <w:rsid w:val="00B1006E"/>
    <w:rsid w:val="00B10E3C"/>
    <w:rsid w:val="00B73A97"/>
    <w:rsid w:val="00B762EA"/>
    <w:rsid w:val="00B8013F"/>
    <w:rsid w:val="00B85A0A"/>
    <w:rsid w:val="00BA26FC"/>
    <w:rsid w:val="00BA665A"/>
    <w:rsid w:val="00BB1657"/>
    <w:rsid w:val="00BC49FD"/>
    <w:rsid w:val="00BD4766"/>
    <w:rsid w:val="00BD7979"/>
    <w:rsid w:val="00BF3A5F"/>
    <w:rsid w:val="00BF4DA7"/>
    <w:rsid w:val="00C13463"/>
    <w:rsid w:val="00C14BD8"/>
    <w:rsid w:val="00C25F9B"/>
    <w:rsid w:val="00C31B0A"/>
    <w:rsid w:val="00C465B5"/>
    <w:rsid w:val="00C50DF0"/>
    <w:rsid w:val="00C6486C"/>
    <w:rsid w:val="00C71CB4"/>
    <w:rsid w:val="00C73B64"/>
    <w:rsid w:val="00C9393C"/>
    <w:rsid w:val="00C97513"/>
    <w:rsid w:val="00CA359B"/>
    <w:rsid w:val="00CB09FE"/>
    <w:rsid w:val="00CD7CE2"/>
    <w:rsid w:val="00CE1391"/>
    <w:rsid w:val="00CF0177"/>
    <w:rsid w:val="00CF1018"/>
    <w:rsid w:val="00CF7A53"/>
    <w:rsid w:val="00D0698B"/>
    <w:rsid w:val="00D37F6A"/>
    <w:rsid w:val="00D53D81"/>
    <w:rsid w:val="00D63C94"/>
    <w:rsid w:val="00D65EE0"/>
    <w:rsid w:val="00D93A68"/>
    <w:rsid w:val="00DC4B5F"/>
    <w:rsid w:val="00DC4D9B"/>
    <w:rsid w:val="00DD33C0"/>
    <w:rsid w:val="00DD4F27"/>
    <w:rsid w:val="00DE1F2A"/>
    <w:rsid w:val="00DE36B8"/>
    <w:rsid w:val="00E0315F"/>
    <w:rsid w:val="00E05DDE"/>
    <w:rsid w:val="00E13F21"/>
    <w:rsid w:val="00E17AFF"/>
    <w:rsid w:val="00E25BA0"/>
    <w:rsid w:val="00E3632D"/>
    <w:rsid w:val="00E37347"/>
    <w:rsid w:val="00E40C88"/>
    <w:rsid w:val="00E41306"/>
    <w:rsid w:val="00E545D7"/>
    <w:rsid w:val="00E81D73"/>
    <w:rsid w:val="00E82F1C"/>
    <w:rsid w:val="00EB6915"/>
    <w:rsid w:val="00ED05BF"/>
    <w:rsid w:val="00ED1A6B"/>
    <w:rsid w:val="00ED7B35"/>
    <w:rsid w:val="00EE2B27"/>
    <w:rsid w:val="00EF0EFF"/>
    <w:rsid w:val="00EF6A04"/>
    <w:rsid w:val="00EF7981"/>
    <w:rsid w:val="00F201B0"/>
    <w:rsid w:val="00F204F2"/>
    <w:rsid w:val="00F309AC"/>
    <w:rsid w:val="00F357EF"/>
    <w:rsid w:val="00F81B54"/>
    <w:rsid w:val="00FB4AE3"/>
    <w:rsid w:val="00FF33DF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30654"/>
    <w:rPr>
      <w:sz w:val="16"/>
      <w:szCs w:val="16"/>
    </w:rPr>
  </w:style>
  <w:style w:type="character" w:styleId="ad">
    <w:name w:val="Hyperlink"/>
    <w:uiPriority w:val="99"/>
    <w:unhideWhenUsed/>
    <w:rsid w:val="00D37F6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67F1"/>
    <w:rPr>
      <w:color w:val="954F72" w:themeColor="followedHyperlink"/>
      <w:u w:val="single"/>
    </w:rPr>
  </w:style>
  <w:style w:type="character" w:customStyle="1" w:styleId="FontStyle16">
    <w:name w:val="Font Style16"/>
    <w:uiPriority w:val="99"/>
    <w:rsid w:val="001603EF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B6BB-A8F7-427E-8A03-360DD610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200</cp:revision>
  <cp:lastPrinted>2025-05-16T14:20:00Z</cp:lastPrinted>
  <dcterms:created xsi:type="dcterms:W3CDTF">2024-03-05T11:24:00Z</dcterms:created>
  <dcterms:modified xsi:type="dcterms:W3CDTF">2025-07-02T08:09:00Z</dcterms:modified>
</cp:coreProperties>
</file>